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411EA" w14:textId="77777777" w:rsidR="008B46F0" w:rsidRPr="008B46F0" w:rsidRDefault="008B46F0" w:rsidP="008B46F0">
      <w:pPr>
        <w:jc w:val="center"/>
        <w:rPr>
          <w:b/>
          <w:sz w:val="36"/>
          <w:szCs w:val="36"/>
        </w:rPr>
      </w:pPr>
      <w:r w:rsidRPr="008B46F0">
        <w:rPr>
          <w:b/>
          <w:sz w:val="36"/>
          <w:szCs w:val="36"/>
        </w:rPr>
        <w:t>ATTACHMENT 15</w:t>
      </w:r>
    </w:p>
    <w:p w14:paraId="2E1596AE" w14:textId="77777777" w:rsidR="008B46F0" w:rsidRPr="008B46F0" w:rsidRDefault="008B46F0" w:rsidP="008B46F0">
      <w:pPr>
        <w:jc w:val="center"/>
        <w:rPr>
          <w:b/>
          <w:sz w:val="36"/>
          <w:szCs w:val="36"/>
        </w:rPr>
      </w:pPr>
      <w:r w:rsidRPr="008B46F0">
        <w:rPr>
          <w:b/>
          <w:sz w:val="36"/>
          <w:szCs w:val="36"/>
        </w:rPr>
        <w:t>FACULTY/STUDENT RATIOS</w:t>
      </w:r>
    </w:p>
    <w:p w14:paraId="66EA92B8" w14:textId="01DC3386" w:rsidR="008B46F0" w:rsidRDefault="008B46F0" w:rsidP="008B46F0">
      <w:pPr>
        <w:jc w:val="center"/>
        <w:rPr>
          <w:b/>
        </w:rPr>
      </w:pPr>
      <w:r w:rsidRPr="008B46F0">
        <w:rPr>
          <w:b/>
          <w:sz w:val="36"/>
          <w:szCs w:val="36"/>
        </w:rPr>
        <w:t>CLASS SESSIONS/HOURS</w:t>
      </w:r>
    </w:p>
    <w:p w14:paraId="500B8704" w14:textId="77777777" w:rsidR="008B46F0" w:rsidRPr="00F7041B" w:rsidRDefault="008B46F0" w:rsidP="008B46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Cs w:val="20"/>
        </w:rPr>
      </w:pPr>
    </w:p>
    <w:p w14:paraId="65478D0D" w14:textId="77777777" w:rsidR="008B46F0" w:rsidRPr="008B46F0" w:rsidRDefault="008B46F0" w:rsidP="008B46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2"/>
        </w:rPr>
      </w:pPr>
      <w:r w:rsidRPr="008B46F0">
        <w:rPr>
          <w:b/>
          <w:sz w:val="28"/>
          <w:szCs w:val="22"/>
        </w:rPr>
        <w:t>Faculty/Student Ratios</w:t>
      </w:r>
    </w:p>
    <w:p w14:paraId="04FB1B72" w14:textId="77777777" w:rsidR="008B46F0" w:rsidRPr="00F7041B" w:rsidRDefault="008B46F0" w:rsidP="008B46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Cs w:val="20"/>
        </w:rPr>
      </w:pPr>
    </w:p>
    <w:p w14:paraId="30589139" w14:textId="77777777" w:rsidR="008B46F0" w:rsidRPr="00F7041B" w:rsidRDefault="008B46F0" w:rsidP="008B46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</w:rPr>
      </w:pPr>
      <w:r w:rsidRPr="00F7041B">
        <w:rPr>
          <w:szCs w:val="20"/>
        </w:rPr>
        <w:tab/>
      </w:r>
      <w:r w:rsidRPr="00F7041B">
        <w:rPr>
          <w:szCs w:val="20"/>
        </w:rPr>
        <w:tab/>
      </w:r>
      <w:r w:rsidRPr="00F7041B">
        <w:rPr>
          <w:szCs w:val="20"/>
        </w:rPr>
        <w:tab/>
        <w:t xml:space="preserve">Laboratory instruction: </w:t>
      </w:r>
      <w:r w:rsidRPr="00F7041B">
        <w:rPr>
          <w:szCs w:val="20"/>
        </w:rPr>
        <w:tab/>
      </w:r>
      <w:r w:rsidRPr="00F7041B">
        <w:rPr>
          <w:szCs w:val="20"/>
        </w:rPr>
        <w:tab/>
        <w:t xml:space="preserve">1 for every 14 students  </w:t>
      </w:r>
    </w:p>
    <w:p w14:paraId="50C80302" w14:textId="77777777" w:rsidR="008B46F0" w:rsidRPr="00F7041B" w:rsidRDefault="008B46F0" w:rsidP="008B46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0"/>
        </w:rPr>
      </w:pPr>
      <w:r w:rsidRPr="00F7041B">
        <w:rPr>
          <w:szCs w:val="20"/>
        </w:rPr>
        <w:tab/>
      </w:r>
      <w:r w:rsidRPr="00F7041B">
        <w:rPr>
          <w:szCs w:val="20"/>
        </w:rPr>
        <w:tab/>
      </w:r>
      <w:r w:rsidRPr="00F7041B">
        <w:rPr>
          <w:szCs w:val="20"/>
        </w:rPr>
        <w:tab/>
        <w:t xml:space="preserve">Pre-clinical instruction: </w:t>
      </w:r>
      <w:r w:rsidRPr="00F7041B">
        <w:rPr>
          <w:szCs w:val="20"/>
        </w:rPr>
        <w:tab/>
      </w:r>
      <w:r w:rsidRPr="00F7041B">
        <w:rPr>
          <w:szCs w:val="20"/>
        </w:rPr>
        <w:tab/>
        <w:t xml:space="preserve">1 for every 6 students </w:t>
      </w:r>
    </w:p>
    <w:p w14:paraId="2428529F" w14:textId="77777777" w:rsidR="008B46F0" w:rsidRPr="00F7041B" w:rsidRDefault="008B46F0" w:rsidP="008B46F0">
      <w:pPr>
        <w:rPr>
          <w:b/>
        </w:rPr>
      </w:pPr>
      <w:r>
        <w:tab/>
        <w:t xml:space="preserve">    </w:t>
      </w:r>
      <w:r>
        <w:tab/>
        <w:t xml:space="preserve">    </w:t>
      </w:r>
      <w:r w:rsidRPr="00F7041B">
        <w:rPr>
          <w:szCs w:val="20"/>
        </w:rPr>
        <w:t xml:space="preserve">Clinical instruction: </w:t>
      </w:r>
      <w:r w:rsidRPr="00F7041B">
        <w:rPr>
          <w:szCs w:val="20"/>
        </w:rPr>
        <w:tab/>
      </w:r>
      <w:r w:rsidRPr="00F7041B">
        <w:rPr>
          <w:szCs w:val="20"/>
        </w:rPr>
        <w:tab/>
        <w:t xml:space="preserve">1 for every 6 students </w:t>
      </w:r>
    </w:p>
    <w:p w14:paraId="39F67102" w14:textId="77777777" w:rsidR="008B46F0" w:rsidRDefault="008B46F0" w:rsidP="008B46F0"/>
    <w:p w14:paraId="3E5A2C00" w14:textId="77777777" w:rsidR="008B46F0" w:rsidRDefault="008B46F0" w:rsidP="008B46F0"/>
    <w:p w14:paraId="2456C069" w14:textId="77777777" w:rsidR="008B46F0" w:rsidRDefault="008B46F0" w:rsidP="008B46F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63"/>
        <w:gridCol w:w="2587"/>
        <w:gridCol w:w="2618"/>
        <w:gridCol w:w="2340"/>
      </w:tblGrid>
      <w:tr w:rsidR="008B46F0" w:rsidRPr="00DB2736" w14:paraId="360AEE76" w14:textId="77777777" w:rsidTr="00616FE9">
        <w:tc>
          <w:tcPr>
            <w:tcW w:w="2463" w:type="dxa"/>
          </w:tcPr>
          <w:p w14:paraId="2F204FC4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</w:p>
          <w:p w14:paraId="05A0E0F5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Maximum Students enrolled per session:</w:t>
            </w:r>
          </w:p>
        </w:tc>
        <w:tc>
          <w:tcPr>
            <w:tcW w:w="2587" w:type="dxa"/>
          </w:tcPr>
          <w:p w14:paraId="07E2C6D0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</w:p>
          <w:p w14:paraId="21F1C8B2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4</w:t>
            </w:r>
          </w:p>
        </w:tc>
        <w:tc>
          <w:tcPr>
            <w:tcW w:w="2618" w:type="dxa"/>
          </w:tcPr>
          <w:p w14:paraId="53AD11CE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</w:p>
          <w:p w14:paraId="3190EE11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Number of Operatories: 6</w:t>
            </w:r>
          </w:p>
        </w:tc>
        <w:tc>
          <w:tcPr>
            <w:tcW w:w="2340" w:type="dxa"/>
          </w:tcPr>
          <w:p w14:paraId="2009E10A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</w:p>
        </w:tc>
      </w:tr>
      <w:tr w:rsidR="008B46F0" w:rsidRPr="00DB2736" w14:paraId="50BEB795" w14:textId="77777777" w:rsidTr="00616FE9">
        <w:tc>
          <w:tcPr>
            <w:tcW w:w="2463" w:type="dxa"/>
          </w:tcPr>
          <w:p w14:paraId="5C6AF6B0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</w:p>
          <w:p w14:paraId="0E86A544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Faculty/Student Ratios</w:t>
            </w:r>
          </w:p>
        </w:tc>
        <w:tc>
          <w:tcPr>
            <w:tcW w:w="2587" w:type="dxa"/>
          </w:tcPr>
          <w:p w14:paraId="5E7EE7AF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Didactic:  1:4</w:t>
            </w:r>
          </w:p>
        </w:tc>
        <w:tc>
          <w:tcPr>
            <w:tcW w:w="2618" w:type="dxa"/>
          </w:tcPr>
          <w:p w14:paraId="458B1770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Laboratory/Preclinical: 1:4</w:t>
            </w:r>
          </w:p>
        </w:tc>
        <w:tc>
          <w:tcPr>
            <w:tcW w:w="2340" w:type="dxa"/>
          </w:tcPr>
          <w:p w14:paraId="040F0EFD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Clinical: 1:4</w:t>
            </w:r>
          </w:p>
        </w:tc>
      </w:tr>
    </w:tbl>
    <w:p w14:paraId="3F95A765" w14:textId="77777777" w:rsidR="008B46F0" w:rsidRPr="00DB2736" w:rsidRDefault="008B46F0" w:rsidP="008B46F0">
      <w:pPr>
        <w:rPr>
          <w:color w:val="FF0000"/>
        </w:rPr>
      </w:pPr>
    </w:p>
    <w:p w14:paraId="6B43A67B" w14:textId="77777777" w:rsidR="008B46F0" w:rsidRPr="00DB2736" w:rsidRDefault="008B46F0" w:rsidP="008B46F0">
      <w:pPr>
        <w:rPr>
          <w:color w:val="FF0000"/>
        </w:rPr>
      </w:pPr>
    </w:p>
    <w:p w14:paraId="1D569FE4" w14:textId="77777777" w:rsidR="008B46F0" w:rsidRPr="00DB2736" w:rsidRDefault="008B46F0" w:rsidP="008B46F0">
      <w:pPr>
        <w:rPr>
          <w:color w:val="FF000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71"/>
        <w:gridCol w:w="1771"/>
        <w:gridCol w:w="1771"/>
        <w:gridCol w:w="2355"/>
        <w:gridCol w:w="2340"/>
      </w:tblGrid>
      <w:tr w:rsidR="008B46F0" w:rsidRPr="00DB2736" w14:paraId="1DA8A6E3" w14:textId="77777777" w:rsidTr="00616FE9">
        <w:tc>
          <w:tcPr>
            <w:tcW w:w="1771" w:type="dxa"/>
          </w:tcPr>
          <w:p w14:paraId="1F40B430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</w:p>
          <w:p w14:paraId="104D5E6C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</w:p>
          <w:p w14:paraId="032C0591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</w:p>
          <w:p w14:paraId="4ADE4538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Class Session*</w:t>
            </w:r>
          </w:p>
          <w:p w14:paraId="4C12625E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</w:p>
          <w:p w14:paraId="785485A3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</w:p>
          <w:p w14:paraId="5D97C815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</w:p>
        </w:tc>
        <w:tc>
          <w:tcPr>
            <w:tcW w:w="1771" w:type="dxa"/>
          </w:tcPr>
          <w:p w14:paraId="22E3AFDD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</w:p>
          <w:p w14:paraId="13DE69C9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</w:p>
          <w:p w14:paraId="568CF5D9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</w:p>
          <w:p w14:paraId="78C057A7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Hours **</w:t>
            </w:r>
          </w:p>
        </w:tc>
        <w:tc>
          <w:tcPr>
            <w:tcW w:w="1771" w:type="dxa"/>
          </w:tcPr>
          <w:p w14:paraId="05EF88FF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</w:p>
          <w:p w14:paraId="516764B2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</w:p>
          <w:p w14:paraId="068ED423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Total Number of Students</w:t>
            </w:r>
          </w:p>
        </w:tc>
        <w:tc>
          <w:tcPr>
            <w:tcW w:w="2355" w:type="dxa"/>
          </w:tcPr>
          <w:p w14:paraId="306D0387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Total Number of Faculty Providing Instruction (including Course Director)</w:t>
            </w:r>
          </w:p>
        </w:tc>
        <w:tc>
          <w:tcPr>
            <w:tcW w:w="2340" w:type="dxa"/>
          </w:tcPr>
          <w:p w14:paraId="612D3073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Names of Faculty Providing Instruction (including Course Director)</w:t>
            </w:r>
          </w:p>
        </w:tc>
      </w:tr>
      <w:tr w:rsidR="008B46F0" w:rsidRPr="00DB2736" w14:paraId="48EBB967" w14:textId="77777777" w:rsidTr="00616FE9">
        <w:tc>
          <w:tcPr>
            <w:tcW w:w="1771" w:type="dxa"/>
          </w:tcPr>
          <w:p w14:paraId="6A1716A6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Monday</w:t>
            </w:r>
          </w:p>
        </w:tc>
        <w:tc>
          <w:tcPr>
            <w:tcW w:w="1771" w:type="dxa"/>
          </w:tcPr>
          <w:p w14:paraId="12CCC363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4 Hours</w:t>
            </w:r>
          </w:p>
        </w:tc>
        <w:tc>
          <w:tcPr>
            <w:tcW w:w="1771" w:type="dxa"/>
          </w:tcPr>
          <w:p w14:paraId="547061B7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4</w:t>
            </w:r>
          </w:p>
        </w:tc>
        <w:tc>
          <w:tcPr>
            <w:tcW w:w="2355" w:type="dxa"/>
          </w:tcPr>
          <w:p w14:paraId="76617E85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1 (Course Director)</w:t>
            </w:r>
          </w:p>
        </w:tc>
        <w:tc>
          <w:tcPr>
            <w:tcW w:w="2340" w:type="dxa"/>
          </w:tcPr>
          <w:p w14:paraId="153FBABE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Michael H. Payne</w:t>
            </w:r>
          </w:p>
        </w:tc>
      </w:tr>
      <w:tr w:rsidR="008B46F0" w:rsidRPr="00DB2736" w14:paraId="1C9D983F" w14:textId="77777777" w:rsidTr="00616FE9">
        <w:tc>
          <w:tcPr>
            <w:tcW w:w="1771" w:type="dxa"/>
          </w:tcPr>
          <w:p w14:paraId="16348EF8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Tuesday</w:t>
            </w:r>
          </w:p>
        </w:tc>
        <w:tc>
          <w:tcPr>
            <w:tcW w:w="1771" w:type="dxa"/>
          </w:tcPr>
          <w:p w14:paraId="795D7ECE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4 Hours</w:t>
            </w:r>
          </w:p>
        </w:tc>
        <w:tc>
          <w:tcPr>
            <w:tcW w:w="1771" w:type="dxa"/>
          </w:tcPr>
          <w:p w14:paraId="12D6A651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4</w:t>
            </w:r>
          </w:p>
        </w:tc>
        <w:tc>
          <w:tcPr>
            <w:tcW w:w="2355" w:type="dxa"/>
          </w:tcPr>
          <w:p w14:paraId="4FB7201B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“</w:t>
            </w:r>
          </w:p>
        </w:tc>
        <w:tc>
          <w:tcPr>
            <w:tcW w:w="2340" w:type="dxa"/>
          </w:tcPr>
          <w:p w14:paraId="3F578BDE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“</w:t>
            </w:r>
          </w:p>
        </w:tc>
      </w:tr>
      <w:tr w:rsidR="008B46F0" w:rsidRPr="00DB2736" w14:paraId="29FE426C" w14:textId="77777777" w:rsidTr="00616FE9">
        <w:tc>
          <w:tcPr>
            <w:tcW w:w="1771" w:type="dxa"/>
          </w:tcPr>
          <w:p w14:paraId="64E65F22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Wednesday</w:t>
            </w:r>
          </w:p>
        </w:tc>
        <w:tc>
          <w:tcPr>
            <w:tcW w:w="1771" w:type="dxa"/>
          </w:tcPr>
          <w:p w14:paraId="74DC88AB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4 Hours</w:t>
            </w:r>
          </w:p>
        </w:tc>
        <w:tc>
          <w:tcPr>
            <w:tcW w:w="1771" w:type="dxa"/>
          </w:tcPr>
          <w:p w14:paraId="4B7408D9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4</w:t>
            </w:r>
          </w:p>
        </w:tc>
        <w:tc>
          <w:tcPr>
            <w:tcW w:w="2355" w:type="dxa"/>
          </w:tcPr>
          <w:p w14:paraId="3D844912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“</w:t>
            </w:r>
          </w:p>
        </w:tc>
        <w:tc>
          <w:tcPr>
            <w:tcW w:w="2340" w:type="dxa"/>
          </w:tcPr>
          <w:p w14:paraId="16F40205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“</w:t>
            </w:r>
          </w:p>
        </w:tc>
      </w:tr>
      <w:tr w:rsidR="008B46F0" w:rsidRPr="00DB2736" w14:paraId="2B451021" w14:textId="77777777" w:rsidTr="00616FE9">
        <w:tc>
          <w:tcPr>
            <w:tcW w:w="1771" w:type="dxa"/>
          </w:tcPr>
          <w:p w14:paraId="1A470373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Thursday</w:t>
            </w:r>
          </w:p>
        </w:tc>
        <w:tc>
          <w:tcPr>
            <w:tcW w:w="1771" w:type="dxa"/>
          </w:tcPr>
          <w:p w14:paraId="315C20EE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4 Hours</w:t>
            </w:r>
          </w:p>
        </w:tc>
        <w:tc>
          <w:tcPr>
            <w:tcW w:w="1771" w:type="dxa"/>
          </w:tcPr>
          <w:p w14:paraId="36680F3F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4</w:t>
            </w:r>
          </w:p>
        </w:tc>
        <w:tc>
          <w:tcPr>
            <w:tcW w:w="2355" w:type="dxa"/>
          </w:tcPr>
          <w:p w14:paraId="511DB3FC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“</w:t>
            </w:r>
          </w:p>
        </w:tc>
        <w:tc>
          <w:tcPr>
            <w:tcW w:w="2340" w:type="dxa"/>
          </w:tcPr>
          <w:p w14:paraId="7B8EAB0D" w14:textId="77777777" w:rsidR="008B46F0" w:rsidRPr="00DB2736" w:rsidRDefault="008B46F0" w:rsidP="00616FE9">
            <w:pPr>
              <w:rPr>
                <w:color w:val="FF0000"/>
                <w:sz w:val="22"/>
                <w:lang w:bidi="ar-SA"/>
              </w:rPr>
            </w:pPr>
            <w:r w:rsidRPr="00DB2736">
              <w:rPr>
                <w:color w:val="FF0000"/>
                <w:sz w:val="22"/>
                <w:lang w:bidi="ar-SA"/>
              </w:rPr>
              <w:t>“</w:t>
            </w:r>
          </w:p>
        </w:tc>
      </w:tr>
    </w:tbl>
    <w:p w14:paraId="138885F4" w14:textId="77777777" w:rsidR="008B46F0" w:rsidRDefault="008B46F0" w:rsidP="008B46F0"/>
    <w:p w14:paraId="77878B73" w14:textId="7EFCCE9A" w:rsidR="008B46F0" w:rsidRPr="008B46F0" w:rsidRDefault="008B46F0" w:rsidP="008B46F0">
      <w:pPr>
        <w:rPr>
          <w:color w:val="FF0000"/>
          <w:sz w:val="22"/>
        </w:rPr>
      </w:pPr>
      <w:r>
        <w:rPr>
          <w:color w:val="FF0000"/>
          <w:sz w:val="22"/>
        </w:rPr>
        <w:t>*Cl</w:t>
      </w:r>
      <w:r w:rsidRPr="008B46F0">
        <w:rPr>
          <w:color w:val="FF0000"/>
          <w:sz w:val="22"/>
        </w:rPr>
        <w:t xml:space="preserve">ass Session – describe the day or days the class (es) meet (s). </w:t>
      </w:r>
      <w:proofErr w:type="gramStart"/>
      <w:r w:rsidRPr="008B46F0">
        <w:rPr>
          <w:color w:val="FF0000"/>
          <w:sz w:val="22"/>
        </w:rPr>
        <w:t>i.e.</w:t>
      </w:r>
      <w:proofErr w:type="gramEnd"/>
      <w:r w:rsidRPr="008B46F0">
        <w:rPr>
          <w:color w:val="FF0000"/>
          <w:sz w:val="22"/>
        </w:rPr>
        <w:t xml:space="preserve"> Monday and Wednesday evenings.</w:t>
      </w:r>
    </w:p>
    <w:p w14:paraId="25FDA241" w14:textId="77777777" w:rsidR="008B46F0" w:rsidRPr="008B46F0" w:rsidRDefault="008B46F0" w:rsidP="008B46F0">
      <w:pPr>
        <w:rPr>
          <w:color w:val="FF0000"/>
          <w:sz w:val="22"/>
        </w:rPr>
      </w:pPr>
      <w:r w:rsidRPr="008B46F0">
        <w:rPr>
          <w:color w:val="FF0000"/>
          <w:sz w:val="22"/>
        </w:rPr>
        <w:t>** Hours – provide the hours per day(s)</w:t>
      </w:r>
    </w:p>
    <w:p w14:paraId="0E466B9C" w14:textId="77777777" w:rsidR="008B46F0" w:rsidRPr="00DB2736" w:rsidRDefault="008B46F0" w:rsidP="008B46F0">
      <w:pPr>
        <w:rPr>
          <w:color w:val="FF0000"/>
          <w:sz w:val="22"/>
        </w:rPr>
      </w:pPr>
    </w:p>
    <w:p w14:paraId="3E9B0AE6" w14:textId="77777777" w:rsidR="008B46F0" w:rsidRPr="001C0BC2" w:rsidRDefault="008B46F0" w:rsidP="008B46F0">
      <w:pPr>
        <w:rPr>
          <w:sz w:val="22"/>
        </w:rPr>
      </w:pPr>
    </w:p>
    <w:p w14:paraId="5CFE017B" w14:textId="77777777" w:rsidR="008B46F0" w:rsidRPr="00846102" w:rsidRDefault="008B46F0" w:rsidP="008B46F0"/>
    <w:p w14:paraId="178BA30E" w14:textId="77777777" w:rsidR="008B46F0" w:rsidRDefault="008B46F0" w:rsidP="008B46F0"/>
    <w:p w14:paraId="62FAFB9E" w14:textId="77777777" w:rsidR="008B46F0" w:rsidRDefault="008B46F0" w:rsidP="008B46F0"/>
    <w:p w14:paraId="70F783AF" w14:textId="77777777" w:rsidR="008B46F0" w:rsidRDefault="008B46F0"/>
    <w:sectPr w:rsidR="008B4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F0"/>
    <w:rsid w:val="008B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7A81"/>
  <w15:chartTrackingRefBased/>
  <w15:docId w15:val="{086997C9-AAE7-446F-A2F5-388AA028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Pierceall</dc:creator>
  <cp:keywords/>
  <dc:description/>
  <cp:lastModifiedBy>Michelle Pierceall</cp:lastModifiedBy>
  <cp:revision>1</cp:revision>
  <dcterms:created xsi:type="dcterms:W3CDTF">2021-04-08T15:27:00Z</dcterms:created>
  <dcterms:modified xsi:type="dcterms:W3CDTF">2021-04-08T15:30:00Z</dcterms:modified>
</cp:coreProperties>
</file>